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83B" w:rsidRPr="0082483B" w:rsidRDefault="0082483B" w:rsidP="0082483B">
      <w:pPr>
        <w:autoSpaceDE w:val="0"/>
        <w:autoSpaceDN w:val="0"/>
        <w:adjustRightInd w:val="0"/>
        <w:spacing w:after="0" w:line="240" w:lineRule="auto"/>
        <w:jc w:val="center"/>
        <w:rPr>
          <w:rFonts w:ascii="Arial" w:hAnsi="Arial" w:cs="Arial"/>
          <w:b/>
          <w:sz w:val="20"/>
          <w:szCs w:val="20"/>
        </w:rPr>
      </w:pPr>
      <w:r w:rsidRPr="0082483B">
        <w:rPr>
          <w:rFonts w:ascii="Arial" w:hAnsi="Arial" w:cs="Arial"/>
          <w:b/>
          <w:sz w:val="20"/>
          <w:szCs w:val="20"/>
        </w:rPr>
        <w:t>40Plus of Greater Washington</w:t>
      </w:r>
    </w:p>
    <w:p w:rsidR="0082483B" w:rsidRPr="0082483B" w:rsidRDefault="0082483B" w:rsidP="0082483B">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December 14</w:t>
      </w:r>
      <w:r w:rsidRPr="0082483B">
        <w:rPr>
          <w:rFonts w:ascii="Arial" w:hAnsi="Arial" w:cs="Arial"/>
          <w:b/>
          <w:sz w:val="20"/>
          <w:szCs w:val="20"/>
        </w:rPr>
        <w:t>, 201</w:t>
      </w:r>
      <w:r>
        <w:rPr>
          <w:rFonts w:ascii="Arial" w:hAnsi="Arial" w:cs="Arial"/>
          <w:b/>
          <w:sz w:val="20"/>
          <w:szCs w:val="20"/>
        </w:rPr>
        <w:t>7</w:t>
      </w:r>
      <w:r w:rsidRPr="0082483B">
        <w:rPr>
          <w:rFonts w:ascii="Arial" w:hAnsi="Arial" w:cs="Arial"/>
          <w:b/>
          <w:sz w:val="20"/>
          <w:szCs w:val="20"/>
        </w:rPr>
        <w:t xml:space="preserve"> Session Information</w:t>
      </w:r>
    </w:p>
    <w:p w:rsidR="0082483B" w:rsidRPr="0082483B" w:rsidRDefault="0082483B" w:rsidP="0082483B">
      <w:pPr>
        <w:spacing w:after="0" w:line="240" w:lineRule="auto"/>
        <w:rPr>
          <w:rFonts w:ascii="Arial" w:hAnsi="Arial" w:cs="Arial"/>
          <w:b/>
          <w:sz w:val="20"/>
          <w:szCs w:val="20"/>
        </w:rPr>
      </w:pPr>
    </w:p>
    <w:p w:rsidR="00372C72" w:rsidRPr="0082483B" w:rsidRDefault="00372C72" w:rsidP="0082483B">
      <w:pPr>
        <w:spacing w:after="0" w:line="240" w:lineRule="auto"/>
        <w:rPr>
          <w:rFonts w:ascii="Arial" w:hAnsi="Arial" w:cs="Arial"/>
          <w:sz w:val="20"/>
          <w:szCs w:val="20"/>
        </w:rPr>
      </w:pPr>
    </w:p>
    <w:p w:rsidR="00372C72" w:rsidRPr="0082483B" w:rsidRDefault="0082483B" w:rsidP="0082483B">
      <w:pPr>
        <w:spacing w:after="0" w:line="240" w:lineRule="auto"/>
        <w:rPr>
          <w:rFonts w:ascii="Arial" w:hAnsi="Arial" w:cs="Arial"/>
          <w:b/>
          <w:sz w:val="20"/>
          <w:szCs w:val="20"/>
          <w:u w:val="single"/>
        </w:rPr>
      </w:pPr>
      <w:r w:rsidRPr="0082483B">
        <w:rPr>
          <w:rFonts w:ascii="Arial" w:hAnsi="Arial" w:cs="Arial"/>
          <w:b/>
          <w:sz w:val="20"/>
          <w:szCs w:val="20"/>
          <w:u w:val="single"/>
        </w:rPr>
        <w:t>Session Title</w:t>
      </w:r>
    </w:p>
    <w:p w:rsidR="0082483B" w:rsidRDefault="00372C72" w:rsidP="0082483B">
      <w:pPr>
        <w:spacing w:after="0" w:line="240" w:lineRule="auto"/>
        <w:rPr>
          <w:rFonts w:ascii="Arial" w:hAnsi="Arial" w:cs="Arial"/>
          <w:sz w:val="20"/>
          <w:szCs w:val="20"/>
        </w:rPr>
      </w:pPr>
      <w:r w:rsidRPr="0082483B">
        <w:rPr>
          <w:rFonts w:ascii="Arial" w:hAnsi="Arial" w:cs="Arial"/>
          <w:sz w:val="20"/>
          <w:szCs w:val="20"/>
        </w:rPr>
        <w:t>Careers in the Association &amp; Nonprofit Sector</w:t>
      </w:r>
    </w:p>
    <w:p w:rsidR="0082483B" w:rsidRDefault="0082483B" w:rsidP="0082483B">
      <w:pPr>
        <w:spacing w:after="0" w:line="240" w:lineRule="auto"/>
        <w:rPr>
          <w:rFonts w:ascii="Arial" w:hAnsi="Arial" w:cs="Arial"/>
          <w:sz w:val="20"/>
          <w:szCs w:val="20"/>
        </w:rPr>
      </w:pPr>
    </w:p>
    <w:p w:rsidR="003937B1" w:rsidRPr="0082483B" w:rsidRDefault="003937B1" w:rsidP="0082483B">
      <w:pPr>
        <w:spacing w:after="0" w:line="240" w:lineRule="auto"/>
        <w:rPr>
          <w:rFonts w:ascii="Arial" w:hAnsi="Arial" w:cs="Arial"/>
          <w:sz w:val="20"/>
          <w:szCs w:val="20"/>
        </w:rPr>
      </w:pPr>
    </w:p>
    <w:p w:rsidR="00372C72" w:rsidRPr="0082483B" w:rsidRDefault="0082483B" w:rsidP="0082483B">
      <w:pPr>
        <w:spacing w:after="0" w:line="240" w:lineRule="auto"/>
        <w:rPr>
          <w:rFonts w:ascii="Arial" w:hAnsi="Arial" w:cs="Arial"/>
          <w:b/>
          <w:sz w:val="20"/>
          <w:szCs w:val="20"/>
          <w:u w:val="single"/>
        </w:rPr>
      </w:pPr>
      <w:r w:rsidRPr="0082483B">
        <w:rPr>
          <w:rFonts w:ascii="Arial" w:hAnsi="Arial" w:cs="Arial"/>
          <w:b/>
          <w:sz w:val="20"/>
          <w:szCs w:val="20"/>
          <w:u w:val="single"/>
        </w:rPr>
        <w:t>Event Description</w:t>
      </w:r>
    </w:p>
    <w:p w:rsidR="0082483B" w:rsidRDefault="0082483B" w:rsidP="0082483B">
      <w:pPr>
        <w:spacing w:after="0" w:line="240" w:lineRule="auto"/>
        <w:rPr>
          <w:rFonts w:ascii="Arial" w:hAnsi="Arial" w:cs="Arial"/>
          <w:color w:val="000000"/>
          <w:sz w:val="20"/>
          <w:szCs w:val="20"/>
          <w:shd w:val="clear" w:color="auto" w:fill="FDFDFD"/>
        </w:rPr>
      </w:pPr>
    </w:p>
    <w:p w:rsidR="0082483B" w:rsidRDefault="00372C72" w:rsidP="0082483B">
      <w:pPr>
        <w:spacing w:after="0" w:line="240" w:lineRule="auto"/>
        <w:rPr>
          <w:rFonts w:ascii="Arial" w:hAnsi="Arial" w:cs="Arial"/>
          <w:color w:val="000000"/>
          <w:sz w:val="20"/>
          <w:szCs w:val="20"/>
          <w:shd w:val="clear" w:color="auto" w:fill="FDFDFD"/>
        </w:rPr>
      </w:pPr>
      <w:r w:rsidRPr="0082483B">
        <w:rPr>
          <w:rFonts w:ascii="Arial" w:hAnsi="Arial" w:cs="Arial"/>
          <w:color w:val="000000"/>
          <w:sz w:val="20"/>
          <w:szCs w:val="20"/>
          <w:shd w:val="clear" w:color="auto" w:fill="FDFDFD"/>
        </w:rPr>
        <w:t xml:space="preserve">You probably know about the AMA, the ABA, and AARP. You’ve likely read news stories quoting industry experts </w:t>
      </w:r>
      <w:r w:rsidR="0082483B">
        <w:rPr>
          <w:rFonts w:ascii="Arial" w:hAnsi="Arial" w:cs="Arial"/>
          <w:color w:val="000000"/>
          <w:sz w:val="20"/>
          <w:szCs w:val="20"/>
          <w:shd w:val="clear" w:color="auto" w:fill="FDFDFD"/>
        </w:rPr>
        <w:t xml:space="preserve">and professionals </w:t>
      </w:r>
      <w:r w:rsidRPr="0082483B">
        <w:rPr>
          <w:rFonts w:ascii="Arial" w:hAnsi="Arial" w:cs="Arial"/>
          <w:color w:val="000000"/>
          <w:sz w:val="20"/>
          <w:szCs w:val="20"/>
          <w:shd w:val="clear" w:color="auto" w:fill="FDFDFD"/>
        </w:rPr>
        <w:t>from association</w:t>
      </w:r>
      <w:r w:rsidR="0082483B">
        <w:rPr>
          <w:rFonts w:ascii="Arial" w:hAnsi="Arial" w:cs="Arial"/>
          <w:color w:val="000000"/>
          <w:sz w:val="20"/>
          <w:szCs w:val="20"/>
          <w:shd w:val="clear" w:color="auto" w:fill="FDFDFD"/>
        </w:rPr>
        <w:t>s and seen awareness messages disseminated by associations</w:t>
      </w:r>
      <w:r w:rsidRPr="0082483B">
        <w:rPr>
          <w:rFonts w:ascii="Arial" w:hAnsi="Arial" w:cs="Arial"/>
          <w:color w:val="000000"/>
          <w:sz w:val="20"/>
          <w:szCs w:val="20"/>
          <w:shd w:val="clear" w:color="auto" w:fill="FDFDFD"/>
        </w:rPr>
        <w:t>. But you may not have thought of these organizations as places to work</w:t>
      </w:r>
      <w:r w:rsidR="003937B1">
        <w:rPr>
          <w:rFonts w:ascii="Arial" w:hAnsi="Arial" w:cs="Arial"/>
          <w:color w:val="000000"/>
          <w:sz w:val="20"/>
          <w:szCs w:val="20"/>
          <w:shd w:val="clear" w:color="auto" w:fill="FDFDFD"/>
        </w:rPr>
        <w:t>; places</w:t>
      </w:r>
      <w:r w:rsidRPr="0082483B">
        <w:rPr>
          <w:rFonts w:ascii="Arial" w:hAnsi="Arial" w:cs="Arial"/>
          <w:color w:val="000000"/>
          <w:sz w:val="20"/>
          <w:szCs w:val="20"/>
          <w:shd w:val="clear" w:color="auto" w:fill="FDFDFD"/>
        </w:rPr>
        <w:t xml:space="preserve"> where you can apply your skills and expertise alongside other professionals from a va</w:t>
      </w:r>
      <w:r w:rsidR="0082483B">
        <w:rPr>
          <w:rFonts w:ascii="Arial" w:hAnsi="Arial" w:cs="Arial"/>
          <w:color w:val="000000"/>
          <w:sz w:val="20"/>
          <w:szCs w:val="20"/>
          <w:shd w:val="clear" w:color="auto" w:fill="FDFDFD"/>
        </w:rPr>
        <w:t>riety of fields in the service of an important mission</w:t>
      </w:r>
      <w:r w:rsidRPr="0082483B">
        <w:rPr>
          <w:rFonts w:ascii="Arial" w:hAnsi="Arial" w:cs="Arial"/>
          <w:color w:val="000000"/>
          <w:sz w:val="20"/>
          <w:szCs w:val="20"/>
          <w:shd w:val="clear" w:color="auto" w:fill="FDFDFD"/>
        </w:rPr>
        <w:t>.</w:t>
      </w:r>
    </w:p>
    <w:p w:rsidR="0082483B" w:rsidRDefault="0082483B" w:rsidP="0082483B">
      <w:pPr>
        <w:spacing w:after="0" w:line="240" w:lineRule="auto"/>
        <w:rPr>
          <w:rFonts w:ascii="Arial" w:hAnsi="Arial" w:cs="Arial"/>
          <w:color w:val="000000"/>
          <w:sz w:val="20"/>
          <w:szCs w:val="20"/>
          <w:shd w:val="clear" w:color="auto" w:fill="FDFDFD"/>
        </w:rPr>
      </w:pPr>
    </w:p>
    <w:p w:rsidR="00372C72" w:rsidRPr="003937B1" w:rsidRDefault="0082483B" w:rsidP="003937B1">
      <w:pPr>
        <w:autoSpaceDE w:val="0"/>
        <w:autoSpaceDN w:val="0"/>
        <w:adjustRightInd w:val="0"/>
        <w:spacing w:after="0" w:line="240" w:lineRule="auto"/>
        <w:rPr>
          <w:rFonts w:ascii="Arial" w:hAnsi="Arial" w:cs="Arial"/>
          <w:sz w:val="20"/>
          <w:szCs w:val="20"/>
        </w:rPr>
      </w:pPr>
      <w:r w:rsidRPr="00EE411D">
        <w:rPr>
          <w:rFonts w:ascii="Arial" w:hAnsi="Arial" w:cs="Arial"/>
          <w:sz w:val="20"/>
          <w:szCs w:val="20"/>
        </w:rPr>
        <w:t>This session will look at the rewarding career opportu</w:t>
      </w:r>
      <w:r>
        <w:rPr>
          <w:rFonts w:ascii="Arial" w:hAnsi="Arial" w:cs="Arial"/>
          <w:sz w:val="20"/>
          <w:szCs w:val="20"/>
        </w:rPr>
        <w:t>nities available in the</w:t>
      </w:r>
      <w:r w:rsidRPr="00EE411D">
        <w:rPr>
          <w:rFonts w:ascii="Arial" w:hAnsi="Arial" w:cs="Arial"/>
          <w:sz w:val="20"/>
          <w:szCs w:val="20"/>
        </w:rPr>
        <w:t xml:space="preserve"> association</w:t>
      </w:r>
      <w:r>
        <w:rPr>
          <w:rFonts w:ascii="Arial" w:hAnsi="Arial" w:cs="Arial"/>
          <w:sz w:val="20"/>
          <w:szCs w:val="20"/>
        </w:rPr>
        <w:t xml:space="preserve"> and nonprofit sector. </w:t>
      </w:r>
      <w:r w:rsidRPr="00EE411D">
        <w:rPr>
          <w:rFonts w:ascii="Arial" w:hAnsi="Arial" w:cs="Arial"/>
          <w:sz w:val="20"/>
          <w:szCs w:val="20"/>
        </w:rPr>
        <w:t xml:space="preserve">We’ll discuss the types of careers available as well as the viability of the </w:t>
      </w:r>
      <w:r>
        <w:rPr>
          <w:rFonts w:ascii="Arial" w:hAnsi="Arial" w:cs="Arial"/>
          <w:sz w:val="20"/>
          <w:szCs w:val="20"/>
        </w:rPr>
        <w:t>association and nonprofit industry</w:t>
      </w:r>
      <w:r w:rsidRPr="00EE411D">
        <w:rPr>
          <w:rFonts w:ascii="Arial" w:hAnsi="Arial" w:cs="Arial"/>
          <w:sz w:val="20"/>
          <w:szCs w:val="20"/>
        </w:rPr>
        <w:t>. We’</w:t>
      </w:r>
      <w:r>
        <w:rPr>
          <w:rFonts w:ascii="Arial" w:hAnsi="Arial" w:cs="Arial"/>
          <w:sz w:val="20"/>
          <w:szCs w:val="20"/>
        </w:rPr>
        <w:t xml:space="preserve">ll </w:t>
      </w:r>
      <w:r w:rsidR="003937B1">
        <w:rPr>
          <w:rFonts w:ascii="Arial" w:hAnsi="Arial" w:cs="Arial"/>
          <w:sz w:val="20"/>
          <w:szCs w:val="20"/>
        </w:rPr>
        <w:t xml:space="preserve">have a panel of association professionals on hand to share their own career journeys and relevant career advice and tips. We’ll field your questions and provide </w:t>
      </w:r>
      <w:r>
        <w:rPr>
          <w:rFonts w:ascii="Arial" w:hAnsi="Arial" w:cs="Arial"/>
          <w:sz w:val="20"/>
          <w:szCs w:val="20"/>
        </w:rPr>
        <w:t xml:space="preserve">helpful resources available through </w:t>
      </w:r>
      <w:r w:rsidRPr="00EE411D">
        <w:rPr>
          <w:rFonts w:ascii="Arial" w:hAnsi="Arial" w:cs="Arial"/>
          <w:sz w:val="20"/>
          <w:szCs w:val="20"/>
        </w:rPr>
        <w:t>ASAE</w:t>
      </w:r>
      <w:r>
        <w:rPr>
          <w:rFonts w:ascii="Arial" w:hAnsi="Arial" w:cs="Arial"/>
          <w:sz w:val="20"/>
          <w:szCs w:val="20"/>
        </w:rPr>
        <w:t xml:space="preserve">: The Center for Association Leadership and Association CareerHQ, the premier niche job </w:t>
      </w:r>
      <w:r w:rsidRPr="00EE411D">
        <w:rPr>
          <w:rFonts w:ascii="Arial" w:hAnsi="Arial" w:cs="Arial"/>
          <w:sz w:val="20"/>
          <w:szCs w:val="20"/>
        </w:rPr>
        <w:t>site for job seekers looking to lan</w:t>
      </w:r>
      <w:r>
        <w:rPr>
          <w:rFonts w:ascii="Arial" w:hAnsi="Arial" w:cs="Arial"/>
          <w:sz w:val="20"/>
          <w:szCs w:val="20"/>
        </w:rPr>
        <w:t>d a posit</w:t>
      </w:r>
      <w:r w:rsidR="003937B1">
        <w:rPr>
          <w:rFonts w:ascii="Arial" w:hAnsi="Arial" w:cs="Arial"/>
          <w:sz w:val="20"/>
          <w:szCs w:val="20"/>
        </w:rPr>
        <w:t>ion with association employers.</w:t>
      </w:r>
    </w:p>
    <w:p w:rsidR="0082483B" w:rsidRDefault="0082483B" w:rsidP="0082483B">
      <w:pPr>
        <w:spacing w:after="0" w:line="240" w:lineRule="auto"/>
        <w:rPr>
          <w:rFonts w:ascii="Arial" w:hAnsi="Arial" w:cs="Arial"/>
          <w:color w:val="000000"/>
          <w:sz w:val="20"/>
          <w:szCs w:val="20"/>
          <w:shd w:val="clear" w:color="auto" w:fill="FDFDFD"/>
        </w:rPr>
      </w:pPr>
    </w:p>
    <w:p w:rsidR="003937B1" w:rsidRPr="0082483B" w:rsidRDefault="003937B1" w:rsidP="0082483B">
      <w:pPr>
        <w:spacing w:after="0" w:line="240" w:lineRule="auto"/>
        <w:rPr>
          <w:rFonts w:ascii="Arial" w:hAnsi="Arial" w:cs="Arial"/>
          <w:color w:val="000000"/>
          <w:sz w:val="20"/>
          <w:szCs w:val="20"/>
          <w:shd w:val="clear" w:color="auto" w:fill="FDFDFD"/>
        </w:rPr>
      </w:pPr>
    </w:p>
    <w:p w:rsidR="00372C72" w:rsidRPr="0082483B" w:rsidRDefault="00BC549C" w:rsidP="0082483B">
      <w:pPr>
        <w:spacing w:after="0" w:line="240" w:lineRule="auto"/>
        <w:rPr>
          <w:rFonts w:ascii="Arial" w:hAnsi="Arial" w:cs="Arial"/>
          <w:b/>
          <w:color w:val="000000"/>
          <w:sz w:val="20"/>
          <w:szCs w:val="20"/>
          <w:u w:val="single"/>
          <w:shd w:val="clear" w:color="auto" w:fill="FDFDFD"/>
        </w:rPr>
      </w:pPr>
      <w:r>
        <w:rPr>
          <w:rFonts w:ascii="Arial" w:hAnsi="Arial" w:cs="Arial"/>
          <w:b/>
          <w:color w:val="000000"/>
          <w:sz w:val="20"/>
          <w:szCs w:val="20"/>
          <w:u w:val="single"/>
          <w:shd w:val="clear" w:color="auto" w:fill="FDFDFD"/>
        </w:rPr>
        <w:t xml:space="preserve">Speaker </w:t>
      </w:r>
      <w:r w:rsidR="0082483B" w:rsidRPr="0082483B">
        <w:rPr>
          <w:rFonts w:ascii="Arial" w:hAnsi="Arial" w:cs="Arial"/>
          <w:b/>
          <w:color w:val="000000"/>
          <w:sz w:val="20"/>
          <w:szCs w:val="20"/>
          <w:u w:val="single"/>
          <w:shd w:val="clear" w:color="auto" w:fill="FDFDFD"/>
        </w:rPr>
        <w:t>Bio</w:t>
      </w:r>
      <w:r>
        <w:rPr>
          <w:rFonts w:ascii="Arial" w:hAnsi="Arial" w:cs="Arial"/>
          <w:b/>
          <w:color w:val="000000"/>
          <w:sz w:val="20"/>
          <w:szCs w:val="20"/>
          <w:u w:val="single"/>
          <w:shd w:val="clear" w:color="auto" w:fill="FDFDFD"/>
        </w:rPr>
        <w:t>s</w:t>
      </w:r>
    </w:p>
    <w:p w:rsidR="00372C72" w:rsidRDefault="00372C72" w:rsidP="0082483B">
      <w:pPr>
        <w:spacing w:after="0" w:line="240" w:lineRule="auto"/>
        <w:rPr>
          <w:rFonts w:ascii="Arial" w:hAnsi="Arial" w:cs="Arial"/>
          <w:color w:val="000000"/>
          <w:sz w:val="20"/>
          <w:szCs w:val="20"/>
          <w:shd w:val="clear" w:color="auto" w:fill="FDFDFD"/>
        </w:rPr>
      </w:pPr>
    </w:p>
    <w:p w:rsidR="0082483B" w:rsidRPr="00F96DEC" w:rsidRDefault="0082483B" w:rsidP="0082483B">
      <w:pPr>
        <w:spacing w:after="0" w:line="240" w:lineRule="auto"/>
        <w:rPr>
          <w:rFonts w:ascii="Arial" w:hAnsi="Arial" w:cs="Arial"/>
          <w:b/>
          <w:sz w:val="20"/>
          <w:szCs w:val="20"/>
          <w:shd w:val="clear" w:color="auto" w:fill="FFFFFF"/>
        </w:rPr>
      </w:pPr>
      <w:r w:rsidRPr="00F96DEC">
        <w:rPr>
          <w:rFonts w:ascii="Arial" w:hAnsi="Arial" w:cs="Arial"/>
          <w:b/>
          <w:sz w:val="20"/>
          <w:szCs w:val="20"/>
          <w:shd w:val="clear" w:color="auto" w:fill="FFFFFF"/>
        </w:rPr>
        <w:t>Jennifer Baker, MSW, CAE</w:t>
      </w:r>
    </w:p>
    <w:p w:rsidR="0082483B" w:rsidRPr="00F96DEC" w:rsidRDefault="0082483B" w:rsidP="0082483B">
      <w:pPr>
        <w:widowControl w:val="0"/>
        <w:autoSpaceDE w:val="0"/>
        <w:autoSpaceDN w:val="0"/>
        <w:adjustRightInd w:val="0"/>
        <w:spacing w:after="0" w:line="240" w:lineRule="auto"/>
        <w:rPr>
          <w:rStyle w:val="Emphasis"/>
          <w:rFonts w:ascii="Arial" w:hAnsi="Arial" w:cs="Arial"/>
          <w:i w:val="0"/>
          <w:sz w:val="20"/>
          <w:szCs w:val="20"/>
          <w:bdr w:val="none" w:sz="0" w:space="0" w:color="auto" w:frame="1"/>
          <w:shd w:val="clear" w:color="auto" w:fill="FFFFFF"/>
        </w:rPr>
      </w:pPr>
      <w:r w:rsidRPr="00F96DEC">
        <w:rPr>
          <w:rFonts w:ascii="Arial" w:hAnsi="Arial" w:cs="Arial"/>
          <w:b/>
          <w:sz w:val="20"/>
          <w:szCs w:val="20"/>
        </w:rPr>
        <w:t>Senior Director, ASAE Business Services, Inc.</w:t>
      </w:r>
    </w:p>
    <w:p w:rsidR="0082483B" w:rsidRPr="00F96DEC" w:rsidRDefault="0082483B" w:rsidP="0082483B">
      <w:pPr>
        <w:widowControl w:val="0"/>
        <w:autoSpaceDE w:val="0"/>
        <w:autoSpaceDN w:val="0"/>
        <w:adjustRightInd w:val="0"/>
        <w:spacing w:after="0" w:line="240" w:lineRule="auto"/>
        <w:rPr>
          <w:rStyle w:val="Emphasis"/>
          <w:rFonts w:ascii="Arial" w:hAnsi="Arial" w:cs="Arial"/>
          <w:i w:val="0"/>
          <w:sz w:val="20"/>
          <w:szCs w:val="20"/>
          <w:bdr w:val="none" w:sz="0" w:space="0" w:color="auto" w:frame="1"/>
          <w:shd w:val="clear" w:color="auto" w:fill="FFFFFF"/>
        </w:rPr>
      </w:pPr>
    </w:p>
    <w:p w:rsidR="0082483B" w:rsidRDefault="0082483B" w:rsidP="0082483B">
      <w:pPr>
        <w:widowControl w:val="0"/>
        <w:autoSpaceDE w:val="0"/>
        <w:autoSpaceDN w:val="0"/>
        <w:adjustRightInd w:val="0"/>
        <w:spacing w:after="0" w:line="240" w:lineRule="auto"/>
        <w:rPr>
          <w:rStyle w:val="Emphasis"/>
          <w:rFonts w:ascii="Arial" w:hAnsi="Arial" w:cs="Arial"/>
          <w:i w:val="0"/>
          <w:sz w:val="20"/>
          <w:szCs w:val="20"/>
          <w:bdr w:val="none" w:sz="0" w:space="0" w:color="auto" w:frame="1"/>
          <w:shd w:val="clear" w:color="auto" w:fill="FFFFFF"/>
        </w:rPr>
      </w:pPr>
      <w:r w:rsidRPr="00F96DEC">
        <w:rPr>
          <w:rStyle w:val="Emphasis"/>
          <w:rFonts w:ascii="Arial" w:hAnsi="Arial" w:cs="Arial"/>
          <w:i w:val="0"/>
          <w:sz w:val="20"/>
          <w:szCs w:val="20"/>
          <w:bdr w:val="none" w:sz="0" w:space="0" w:color="auto" w:frame="1"/>
          <w:shd w:val="clear" w:color="auto" w:fill="FFFFFF"/>
        </w:rPr>
        <w:t xml:space="preserve">Jennifer Baker is Senior Director of </w:t>
      </w:r>
      <w:hyperlink r:id="rId4" w:tgtFrame="_blank" w:history="1">
        <w:r w:rsidRPr="00F96DEC">
          <w:rPr>
            <w:rStyle w:val="Hyperlink"/>
            <w:rFonts w:ascii="Arial" w:hAnsi="Arial" w:cs="Arial"/>
            <w:sz w:val="20"/>
            <w:szCs w:val="20"/>
            <w:bdr w:val="none" w:sz="0" w:space="0" w:color="auto" w:frame="1"/>
          </w:rPr>
          <w:t>ASAE Business Services, Inc. (ABSI)</w:t>
        </w:r>
      </w:hyperlink>
      <w:r w:rsidRPr="00F96DEC">
        <w:rPr>
          <w:rStyle w:val="Emphasis"/>
          <w:rFonts w:ascii="Arial" w:hAnsi="Arial" w:cs="Arial"/>
          <w:i w:val="0"/>
          <w:sz w:val="20"/>
          <w:szCs w:val="20"/>
          <w:bdr w:val="none" w:sz="0" w:space="0" w:color="auto" w:frame="1"/>
          <w:shd w:val="clear" w:color="auto" w:fill="FFFFFF"/>
        </w:rPr>
        <w:t xml:space="preserve"> – </w:t>
      </w:r>
      <w:r w:rsidRPr="00F96DEC">
        <w:rPr>
          <w:rFonts w:ascii="Arial" w:hAnsi="Arial" w:cs="Arial"/>
          <w:sz w:val="20"/>
          <w:szCs w:val="20"/>
        </w:rPr>
        <w:t>a wholly owned subsidiary of ASAE: The Center for Association Leadership</w:t>
      </w:r>
      <w:r w:rsidRPr="00F96DEC">
        <w:rPr>
          <w:rStyle w:val="Emphasis"/>
          <w:rFonts w:ascii="Arial" w:hAnsi="Arial" w:cs="Arial"/>
          <w:i w:val="0"/>
          <w:sz w:val="20"/>
          <w:szCs w:val="20"/>
          <w:bdr w:val="none" w:sz="0" w:space="0" w:color="auto" w:frame="1"/>
          <w:shd w:val="clear" w:color="auto" w:fill="FFFFFF"/>
        </w:rPr>
        <w:t xml:space="preserve">. One of her responsibilities is direction of </w:t>
      </w:r>
      <w:hyperlink r:id="rId5" w:tgtFrame="_blank" w:history="1">
        <w:r w:rsidRPr="00F96DEC">
          <w:rPr>
            <w:rStyle w:val="Hyperlink"/>
            <w:rFonts w:ascii="Arial" w:hAnsi="Arial" w:cs="Arial"/>
            <w:sz w:val="20"/>
            <w:szCs w:val="20"/>
            <w:bdr w:val="none" w:sz="0" w:space="0" w:color="auto" w:frame="1"/>
          </w:rPr>
          <w:t>Association CareerHQ</w:t>
        </w:r>
      </w:hyperlink>
      <w:r w:rsidRPr="00F96DEC">
        <w:rPr>
          <w:rStyle w:val="Emphasis"/>
          <w:rFonts w:ascii="Arial" w:hAnsi="Arial" w:cs="Arial"/>
          <w:i w:val="0"/>
          <w:sz w:val="20"/>
          <w:szCs w:val="20"/>
          <w:bdr w:val="none" w:sz="0" w:space="0" w:color="auto" w:frame="1"/>
          <w:shd w:val="clear" w:color="auto" w:fill="FFFFFF"/>
        </w:rPr>
        <w:t xml:space="preserve">, </w:t>
      </w:r>
      <w:r w:rsidRPr="00F96DEC">
        <w:rPr>
          <w:rFonts w:ascii="Arial" w:hAnsi="Arial" w:cs="Arial"/>
          <w:sz w:val="20"/>
          <w:szCs w:val="20"/>
        </w:rPr>
        <w:t>the premier provider of career and talent management resources for professionals who lead, manage, and work in associations</w:t>
      </w:r>
      <w:r w:rsidRPr="00F96DEC">
        <w:rPr>
          <w:rStyle w:val="Emphasis"/>
          <w:rFonts w:ascii="Arial" w:hAnsi="Arial" w:cs="Arial"/>
          <w:i w:val="0"/>
          <w:sz w:val="20"/>
          <w:szCs w:val="20"/>
          <w:bdr w:val="none" w:sz="0" w:space="0" w:color="auto" w:frame="1"/>
          <w:shd w:val="clear" w:color="auto" w:fill="FFFFFF"/>
        </w:rPr>
        <w:t xml:space="preserve">. In this role, Jennifer regularly engages with </w:t>
      </w:r>
      <w:r>
        <w:rPr>
          <w:rStyle w:val="Emphasis"/>
          <w:rFonts w:ascii="Arial" w:hAnsi="Arial" w:cs="Arial"/>
          <w:i w:val="0"/>
          <w:sz w:val="20"/>
          <w:szCs w:val="20"/>
          <w:bdr w:val="none" w:sz="0" w:space="0" w:color="auto" w:frame="1"/>
          <w:shd w:val="clear" w:color="auto" w:fill="FFFFFF"/>
        </w:rPr>
        <w:t xml:space="preserve">association sector </w:t>
      </w:r>
      <w:r w:rsidRPr="00F96DEC">
        <w:rPr>
          <w:rStyle w:val="Emphasis"/>
          <w:rFonts w:ascii="Arial" w:hAnsi="Arial" w:cs="Arial"/>
          <w:i w:val="0"/>
          <w:sz w:val="20"/>
          <w:szCs w:val="20"/>
          <w:bdr w:val="none" w:sz="0" w:space="0" w:color="auto" w:frame="1"/>
          <w:shd w:val="clear" w:color="auto" w:fill="FFFFFF"/>
        </w:rPr>
        <w:t xml:space="preserve">job seekers, career activists, and employers to address questions and challenges and share best practices. </w:t>
      </w:r>
    </w:p>
    <w:p w:rsidR="0082483B" w:rsidRDefault="0082483B" w:rsidP="0082483B">
      <w:pPr>
        <w:widowControl w:val="0"/>
        <w:autoSpaceDE w:val="0"/>
        <w:autoSpaceDN w:val="0"/>
        <w:adjustRightInd w:val="0"/>
        <w:spacing w:after="0" w:line="240" w:lineRule="auto"/>
        <w:rPr>
          <w:rStyle w:val="Emphasis"/>
          <w:rFonts w:ascii="Arial" w:hAnsi="Arial" w:cs="Arial"/>
          <w:i w:val="0"/>
          <w:sz w:val="20"/>
          <w:szCs w:val="20"/>
          <w:bdr w:val="none" w:sz="0" w:space="0" w:color="auto" w:frame="1"/>
          <w:shd w:val="clear" w:color="auto" w:fill="FFFFFF"/>
        </w:rPr>
      </w:pPr>
    </w:p>
    <w:p w:rsidR="0082483B" w:rsidRDefault="0082483B" w:rsidP="0082483B">
      <w:pPr>
        <w:widowControl w:val="0"/>
        <w:autoSpaceDE w:val="0"/>
        <w:autoSpaceDN w:val="0"/>
        <w:adjustRightInd w:val="0"/>
        <w:spacing w:after="0" w:line="240" w:lineRule="auto"/>
        <w:rPr>
          <w:rStyle w:val="Emphasis"/>
          <w:rFonts w:ascii="Arial" w:hAnsi="Arial" w:cs="Arial"/>
          <w:i w:val="0"/>
          <w:sz w:val="20"/>
          <w:szCs w:val="20"/>
          <w:bdr w:val="none" w:sz="0" w:space="0" w:color="auto" w:frame="1"/>
          <w:shd w:val="clear" w:color="auto" w:fill="FFFFFF"/>
        </w:rPr>
      </w:pPr>
      <w:r w:rsidRPr="00F96DEC">
        <w:rPr>
          <w:rStyle w:val="Emphasis"/>
          <w:rFonts w:ascii="Arial" w:hAnsi="Arial" w:cs="Arial"/>
          <w:i w:val="0"/>
          <w:sz w:val="20"/>
          <w:szCs w:val="20"/>
          <w:bdr w:val="none" w:sz="0" w:space="0" w:color="auto" w:frame="1"/>
          <w:shd w:val="clear" w:color="auto" w:fill="FFFFFF"/>
        </w:rPr>
        <w:t>A native of Virginia, she received her BA degree from the University of Virginia, and her Masters in Social Work from Virginia Commonwealth University. She earned her Certified Association Executive (CAE) Credential in 2005.</w:t>
      </w:r>
    </w:p>
    <w:p w:rsidR="00CC7B89" w:rsidRDefault="00CC7B89" w:rsidP="0082483B">
      <w:pPr>
        <w:widowControl w:val="0"/>
        <w:autoSpaceDE w:val="0"/>
        <w:autoSpaceDN w:val="0"/>
        <w:adjustRightInd w:val="0"/>
        <w:spacing w:after="0" w:line="240" w:lineRule="auto"/>
        <w:rPr>
          <w:rStyle w:val="Emphasis"/>
          <w:rFonts w:ascii="Arial" w:hAnsi="Arial" w:cs="Arial"/>
          <w:i w:val="0"/>
          <w:sz w:val="20"/>
          <w:szCs w:val="20"/>
          <w:bdr w:val="none" w:sz="0" w:space="0" w:color="auto" w:frame="1"/>
          <w:shd w:val="clear" w:color="auto" w:fill="FFFFFF"/>
        </w:rPr>
      </w:pPr>
    </w:p>
    <w:p w:rsidR="00CC7B89" w:rsidRDefault="00CC7B89" w:rsidP="0082483B">
      <w:pPr>
        <w:widowControl w:val="0"/>
        <w:autoSpaceDE w:val="0"/>
        <w:autoSpaceDN w:val="0"/>
        <w:adjustRightInd w:val="0"/>
        <w:spacing w:after="0" w:line="240" w:lineRule="auto"/>
        <w:rPr>
          <w:rStyle w:val="Emphasis"/>
          <w:rFonts w:ascii="Arial" w:hAnsi="Arial" w:cs="Arial"/>
          <w:b/>
          <w:i w:val="0"/>
          <w:sz w:val="20"/>
          <w:szCs w:val="20"/>
          <w:bdr w:val="none" w:sz="0" w:space="0" w:color="auto" w:frame="1"/>
          <w:shd w:val="clear" w:color="auto" w:fill="FFFFFF"/>
        </w:rPr>
      </w:pPr>
      <w:r>
        <w:rPr>
          <w:rStyle w:val="Emphasis"/>
          <w:rFonts w:ascii="Arial" w:hAnsi="Arial" w:cs="Arial"/>
          <w:b/>
          <w:i w:val="0"/>
          <w:sz w:val="20"/>
          <w:szCs w:val="20"/>
          <w:bdr w:val="none" w:sz="0" w:space="0" w:color="auto" w:frame="1"/>
          <w:shd w:val="clear" w:color="auto" w:fill="FFFFFF"/>
        </w:rPr>
        <w:t>Rebecca Hawk</w:t>
      </w:r>
    </w:p>
    <w:p w:rsidR="00CC7B89" w:rsidRDefault="00CC7B89" w:rsidP="0082483B">
      <w:pPr>
        <w:widowControl w:val="0"/>
        <w:autoSpaceDE w:val="0"/>
        <w:autoSpaceDN w:val="0"/>
        <w:adjustRightInd w:val="0"/>
        <w:spacing w:after="0" w:line="240" w:lineRule="auto"/>
        <w:rPr>
          <w:rStyle w:val="Emphasis"/>
          <w:rFonts w:ascii="Arial" w:hAnsi="Arial" w:cs="Arial"/>
          <w:i w:val="0"/>
          <w:sz w:val="20"/>
          <w:szCs w:val="20"/>
          <w:bdr w:val="none" w:sz="0" w:space="0" w:color="auto" w:frame="1"/>
          <w:shd w:val="clear" w:color="auto" w:fill="FFFFFF"/>
        </w:rPr>
      </w:pPr>
      <w:r>
        <w:rPr>
          <w:rStyle w:val="Emphasis"/>
          <w:rFonts w:ascii="Arial" w:hAnsi="Arial" w:cs="Arial"/>
          <w:b/>
          <w:i w:val="0"/>
          <w:sz w:val="20"/>
          <w:szCs w:val="20"/>
          <w:bdr w:val="none" w:sz="0" w:space="0" w:color="auto" w:frame="1"/>
          <w:shd w:val="clear" w:color="auto" w:fill="FFFFFF"/>
        </w:rPr>
        <w:t>Marketing Specialist, ASAE Business Services, Inc.</w:t>
      </w:r>
    </w:p>
    <w:p w:rsidR="00CC7B89" w:rsidRDefault="00CC7B89" w:rsidP="0082483B">
      <w:pPr>
        <w:widowControl w:val="0"/>
        <w:autoSpaceDE w:val="0"/>
        <w:autoSpaceDN w:val="0"/>
        <w:adjustRightInd w:val="0"/>
        <w:spacing w:after="0" w:line="240" w:lineRule="auto"/>
        <w:rPr>
          <w:rStyle w:val="Emphasis"/>
          <w:rFonts w:ascii="Arial" w:hAnsi="Arial" w:cs="Arial"/>
          <w:i w:val="0"/>
          <w:sz w:val="20"/>
          <w:szCs w:val="20"/>
          <w:bdr w:val="none" w:sz="0" w:space="0" w:color="auto" w:frame="1"/>
          <w:shd w:val="clear" w:color="auto" w:fill="FFFFFF"/>
        </w:rPr>
      </w:pPr>
    </w:p>
    <w:p w:rsidR="00CC7B89" w:rsidRPr="00CC7B89" w:rsidRDefault="00CC7B89" w:rsidP="0082483B">
      <w:pPr>
        <w:widowControl w:val="0"/>
        <w:autoSpaceDE w:val="0"/>
        <w:autoSpaceDN w:val="0"/>
        <w:adjustRightInd w:val="0"/>
        <w:spacing w:after="0" w:line="240" w:lineRule="auto"/>
        <w:rPr>
          <w:rFonts w:ascii="Arial" w:hAnsi="Arial" w:cs="Arial"/>
          <w:iCs/>
          <w:sz w:val="20"/>
          <w:szCs w:val="20"/>
          <w:bdr w:val="none" w:sz="0" w:space="0" w:color="auto" w:frame="1"/>
          <w:shd w:val="clear" w:color="auto" w:fill="FFFFFF"/>
        </w:rPr>
      </w:pPr>
      <w:r>
        <w:rPr>
          <w:rStyle w:val="Emphasis"/>
          <w:rFonts w:ascii="Arial" w:hAnsi="Arial" w:cs="Arial"/>
          <w:i w:val="0"/>
          <w:sz w:val="20"/>
          <w:szCs w:val="20"/>
          <w:bdr w:val="none" w:sz="0" w:space="0" w:color="auto" w:frame="1"/>
          <w:shd w:val="clear" w:color="auto" w:fill="FFFFFF"/>
        </w:rPr>
        <w:t xml:space="preserve">Rebecca Hawk is a Marketing Specialist with ASAE Business Services, Inc., and spends most of her time on marketing efforts related to Association CareerHQ. Every day is different, but on any given day, Rebecca can be found </w:t>
      </w:r>
      <w:r w:rsidR="00CE34FF">
        <w:rPr>
          <w:rStyle w:val="Emphasis"/>
          <w:rFonts w:ascii="Arial" w:hAnsi="Arial" w:cs="Arial"/>
          <w:i w:val="0"/>
          <w:sz w:val="20"/>
          <w:szCs w:val="20"/>
          <w:bdr w:val="none" w:sz="0" w:space="0" w:color="auto" w:frame="1"/>
          <w:shd w:val="clear" w:color="auto" w:fill="FFFFFF"/>
        </w:rPr>
        <w:t xml:space="preserve">squinting over an Excel sheet, troubleshooting </w:t>
      </w:r>
      <w:r>
        <w:rPr>
          <w:rStyle w:val="Emphasis"/>
          <w:rFonts w:ascii="Arial" w:hAnsi="Arial" w:cs="Arial"/>
          <w:i w:val="0"/>
          <w:sz w:val="20"/>
          <w:szCs w:val="20"/>
          <w:bdr w:val="none" w:sz="0" w:space="0" w:color="auto" w:frame="1"/>
          <w:shd w:val="clear" w:color="auto" w:fill="FFFFFF"/>
        </w:rPr>
        <w:t>with current and prospective site users, or developing social media campaigns to drive engagement.</w:t>
      </w:r>
      <w:r>
        <w:rPr>
          <w:rStyle w:val="Emphasis"/>
          <w:rFonts w:ascii="Arial" w:hAnsi="Arial" w:cs="Arial"/>
          <w:i w:val="0"/>
          <w:sz w:val="20"/>
          <w:szCs w:val="20"/>
          <w:bdr w:val="none" w:sz="0" w:space="0" w:color="auto" w:frame="1"/>
          <w:shd w:val="clear" w:color="auto" w:fill="FFFFFF"/>
        </w:rPr>
        <w:br/>
      </w:r>
      <w:r>
        <w:rPr>
          <w:rStyle w:val="Emphasis"/>
          <w:rFonts w:ascii="Arial" w:hAnsi="Arial" w:cs="Arial"/>
          <w:i w:val="0"/>
          <w:sz w:val="20"/>
          <w:szCs w:val="20"/>
          <w:bdr w:val="none" w:sz="0" w:space="0" w:color="auto" w:frame="1"/>
          <w:shd w:val="clear" w:color="auto" w:fill="FFFFFF"/>
        </w:rPr>
        <w:br/>
        <w:t>Prior to joining ASAE, Rebecca worked as part of digital marketing agency in</w:t>
      </w:r>
      <w:r w:rsidR="00CE34FF">
        <w:rPr>
          <w:rStyle w:val="Emphasis"/>
          <w:rFonts w:ascii="Arial" w:hAnsi="Arial" w:cs="Arial"/>
          <w:i w:val="0"/>
          <w:sz w:val="20"/>
          <w:szCs w:val="20"/>
          <w:bdr w:val="none" w:sz="0" w:space="0" w:color="auto" w:frame="1"/>
          <w:shd w:val="clear" w:color="auto" w:fill="FFFFFF"/>
        </w:rPr>
        <w:t xml:space="preserve"> her hometown,</w:t>
      </w:r>
      <w:r>
        <w:rPr>
          <w:rStyle w:val="Emphasis"/>
          <w:rFonts w:ascii="Arial" w:hAnsi="Arial" w:cs="Arial"/>
          <w:i w:val="0"/>
          <w:sz w:val="20"/>
          <w:szCs w:val="20"/>
          <w:bdr w:val="none" w:sz="0" w:space="0" w:color="auto" w:frame="1"/>
          <w:shd w:val="clear" w:color="auto" w:fill="FFFFFF"/>
        </w:rPr>
        <w:t xml:space="preserve"> Oklahoma City</w:t>
      </w:r>
      <w:r w:rsidR="00CE34FF">
        <w:rPr>
          <w:rStyle w:val="Emphasis"/>
          <w:rFonts w:ascii="Arial" w:hAnsi="Arial" w:cs="Arial"/>
          <w:i w:val="0"/>
          <w:sz w:val="20"/>
          <w:szCs w:val="20"/>
          <w:bdr w:val="none" w:sz="0" w:space="0" w:color="auto" w:frame="1"/>
          <w:shd w:val="clear" w:color="auto" w:fill="FFFFFF"/>
        </w:rPr>
        <w:t xml:space="preserve">. </w:t>
      </w:r>
      <w:r>
        <w:rPr>
          <w:rStyle w:val="Emphasis"/>
          <w:rFonts w:ascii="Arial" w:hAnsi="Arial" w:cs="Arial"/>
          <w:i w:val="0"/>
          <w:sz w:val="20"/>
          <w:szCs w:val="20"/>
          <w:bdr w:val="none" w:sz="0" w:space="0" w:color="auto" w:frame="1"/>
          <w:shd w:val="clear" w:color="auto" w:fill="FFFFFF"/>
        </w:rPr>
        <w:t>She received her BA from Davidson College</w:t>
      </w:r>
      <w:r w:rsidR="00CE34FF">
        <w:rPr>
          <w:rStyle w:val="Emphasis"/>
          <w:rFonts w:ascii="Arial" w:hAnsi="Arial" w:cs="Arial"/>
          <w:i w:val="0"/>
          <w:sz w:val="20"/>
          <w:szCs w:val="20"/>
          <w:bdr w:val="none" w:sz="0" w:space="0" w:color="auto" w:frame="1"/>
          <w:shd w:val="clear" w:color="auto" w:fill="FFFFFF"/>
        </w:rPr>
        <w:t>.</w:t>
      </w:r>
      <w:r>
        <w:rPr>
          <w:rStyle w:val="Emphasis"/>
          <w:rFonts w:ascii="Arial" w:hAnsi="Arial" w:cs="Arial"/>
          <w:i w:val="0"/>
          <w:sz w:val="20"/>
          <w:szCs w:val="20"/>
          <w:bdr w:val="none" w:sz="0" w:space="0" w:color="auto" w:frame="1"/>
          <w:shd w:val="clear" w:color="auto" w:fill="FFFFFF"/>
        </w:rPr>
        <w:t xml:space="preserve"> </w:t>
      </w:r>
    </w:p>
    <w:p w:rsidR="0082483B" w:rsidRDefault="0082483B" w:rsidP="0082483B">
      <w:pPr>
        <w:spacing w:after="0" w:line="240" w:lineRule="auto"/>
        <w:rPr>
          <w:rFonts w:ascii="Arial" w:hAnsi="Arial" w:cs="Arial"/>
          <w:sz w:val="20"/>
          <w:szCs w:val="20"/>
        </w:rPr>
      </w:pPr>
    </w:p>
    <w:p w:rsidR="00A9275A" w:rsidRPr="00A9275A" w:rsidRDefault="00A9275A" w:rsidP="0082483B">
      <w:pPr>
        <w:spacing w:after="0" w:line="240" w:lineRule="auto"/>
        <w:rPr>
          <w:rFonts w:ascii="Arial" w:hAnsi="Arial" w:cs="Arial"/>
          <w:b/>
          <w:sz w:val="20"/>
          <w:szCs w:val="20"/>
        </w:rPr>
      </w:pPr>
      <w:r w:rsidRPr="00BC549C">
        <w:rPr>
          <w:rFonts w:ascii="Arial" w:hAnsi="Arial" w:cs="Arial"/>
          <w:b/>
          <w:sz w:val="20"/>
          <w:szCs w:val="20"/>
          <w:u w:val="single"/>
        </w:rPr>
        <w:t>Panelists</w:t>
      </w:r>
    </w:p>
    <w:p w:rsidR="00A9275A" w:rsidRPr="00A9275A" w:rsidRDefault="00A9275A" w:rsidP="00A9275A">
      <w:pPr>
        <w:spacing w:after="0" w:line="240" w:lineRule="auto"/>
        <w:rPr>
          <w:rFonts w:ascii="Arial" w:hAnsi="Arial" w:cs="Arial"/>
          <w:sz w:val="20"/>
          <w:szCs w:val="20"/>
        </w:rPr>
      </w:pPr>
    </w:p>
    <w:p w:rsidR="00A9275A" w:rsidRDefault="00A9275A" w:rsidP="00A9275A">
      <w:pPr>
        <w:autoSpaceDE w:val="0"/>
        <w:autoSpaceDN w:val="0"/>
        <w:spacing w:after="0" w:line="240" w:lineRule="auto"/>
        <w:rPr>
          <w:rFonts w:ascii="Arial" w:hAnsi="Arial" w:cs="Arial"/>
          <w:sz w:val="20"/>
          <w:szCs w:val="20"/>
        </w:rPr>
      </w:pPr>
      <w:r>
        <w:rPr>
          <w:rFonts w:ascii="Arial" w:hAnsi="Arial" w:cs="Arial"/>
          <w:sz w:val="20"/>
          <w:szCs w:val="20"/>
        </w:rPr>
        <w:t>Carmen Elliott, MS</w:t>
      </w:r>
    </w:p>
    <w:p w:rsidR="00A9275A" w:rsidRDefault="00A9275A" w:rsidP="00A9275A">
      <w:pPr>
        <w:autoSpaceDE w:val="0"/>
        <w:autoSpaceDN w:val="0"/>
        <w:spacing w:after="0" w:line="240" w:lineRule="auto"/>
        <w:rPr>
          <w:rFonts w:ascii="Arial" w:hAnsi="Arial" w:cs="Arial"/>
          <w:sz w:val="20"/>
          <w:szCs w:val="20"/>
        </w:rPr>
      </w:pPr>
      <w:r>
        <w:rPr>
          <w:rFonts w:ascii="Arial" w:hAnsi="Arial" w:cs="Arial"/>
          <w:sz w:val="20"/>
          <w:szCs w:val="20"/>
        </w:rPr>
        <w:t>Vice President, Payment &amp; Practice Management</w:t>
      </w:r>
    </w:p>
    <w:p w:rsidR="00A9275A" w:rsidRDefault="00A9275A" w:rsidP="00A9275A">
      <w:pPr>
        <w:autoSpaceDE w:val="0"/>
        <w:autoSpaceDN w:val="0"/>
        <w:spacing w:after="0" w:line="240" w:lineRule="auto"/>
        <w:rPr>
          <w:rFonts w:ascii="Arial" w:hAnsi="Arial" w:cs="Arial"/>
          <w:sz w:val="20"/>
          <w:szCs w:val="20"/>
        </w:rPr>
      </w:pPr>
      <w:r>
        <w:rPr>
          <w:rFonts w:ascii="Arial" w:hAnsi="Arial" w:cs="Arial"/>
          <w:sz w:val="20"/>
          <w:szCs w:val="20"/>
        </w:rPr>
        <w:t>American Physical Therapy Association</w:t>
      </w:r>
    </w:p>
    <w:p w:rsidR="00A9275A" w:rsidRPr="00A9275A" w:rsidRDefault="00A9275A" w:rsidP="00A9275A">
      <w:pPr>
        <w:autoSpaceDE w:val="0"/>
        <w:autoSpaceDN w:val="0"/>
        <w:spacing w:after="0" w:line="240" w:lineRule="auto"/>
        <w:rPr>
          <w:rFonts w:ascii="Arial" w:hAnsi="Arial" w:cs="Arial"/>
          <w:sz w:val="20"/>
          <w:szCs w:val="20"/>
        </w:rPr>
      </w:pPr>
    </w:p>
    <w:p w:rsidR="00A9275A" w:rsidRDefault="00A9275A" w:rsidP="00A9275A">
      <w:pPr>
        <w:spacing w:after="0" w:line="240" w:lineRule="auto"/>
        <w:rPr>
          <w:rFonts w:ascii="Arial" w:hAnsi="Arial" w:cs="Arial"/>
          <w:sz w:val="20"/>
          <w:szCs w:val="20"/>
        </w:rPr>
      </w:pPr>
    </w:p>
    <w:p w:rsidR="00AE170C" w:rsidRPr="00AE170C" w:rsidRDefault="00AE170C" w:rsidP="00AE170C">
      <w:pPr>
        <w:rPr>
          <w:rFonts w:ascii="Arial" w:hAnsi="Arial" w:cs="Arial"/>
          <w:bCs/>
          <w:sz w:val="20"/>
          <w:szCs w:val="20"/>
        </w:rPr>
      </w:pPr>
      <w:bookmarkStart w:id="0" w:name="_GoBack"/>
      <w:r w:rsidRPr="00AE170C">
        <w:rPr>
          <w:rFonts w:ascii="Arial" w:hAnsi="Arial" w:cs="Arial"/>
          <w:bCs/>
          <w:sz w:val="20"/>
          <w:szCs w:val="20"/>
        </w:rPr>
        <w:t xml:space="preserve">Donna S. </w:t>
      </w:r>
      <w:proofErr w:type="spellStart"/>
      <w:r w:rsidRPr="00AE170C">
        <w:rPr>
          <w:rFonts w:ascii="Arial" w:hAnsi="Arial" w:cs="Arial"/>
          <w:bCs/>
          <w:sz w:val="20"/>
          <w:szCs w:val="20"/>
        </w:rPr>
        <w:t>Gupton</w:t>
      </w:r>
      <w:proofErr w:type="spellEnd"/>
      <w:r w:rsidRPr="00AE170C">
        <w:rPr>
          <w:rFonts w:ascii="Arial" w:hAnsi="Arial" w:cs="Arial"/>
          <w:bCs/>
          <w:sz w:val="20"/>
          <w:szCs w:val="20"/>
        </w:rPr>
        <w:br/>
      </w:r>
      <w:r w:rsidRPr="00AE170C">
        <w:rPr>
          <w:rFonts w:ascii="Arial" w:hAnsi="Arial" w:cs="Arial"/>
          <w:bCs/>
          <w:sz w:val="20"/>
          <w:szCs w:val="20"/>
        </w:rPr>
        <w:t>Interim Senior Vice President and Chief Human Resources Officer</w:t>
      </w:r>
      <w:r w:rsidRPr="00AE170C">
        <w:rPr>
          <w:rFonts w:ascii="Arial" w:hAnsi="Arial" w:cs="Arial"/>
          <w:bCs/>
          <w:sz w:val="20"/>
          <w:szCs w:val="20"/>
        </w:rPr>
        <w:br/>
      </w:r>
      <w:r w:rsidRPr="00AE170C">
        <w:rPr>
          <w:rFonts w:ascii="Arial" w:hAnsi="Arial" w:cs="Arial"/>
          <w:bCs/>
          <w:sz w:val="20"/>
          <w:szCs w:val="20"/>
        </w:rPr>
        <w:t>AARP</w:t>
      </w:r>
    </w:p>
    <w:bookmarkEnd w:id="0"/>
    <w:p w:rsidR="00AE170C" w:rsidRDefault="00AE170C" w:rsidP="00A9275A">
      <w:pPr>
        <w:spacing w:after="0" w:line="240" w:lineRule="auto"/>
        <w:rPr>
          <w:rFonts w:ascii="Arial" w:hAnsi="Arial" w:cs="Arial"/>
          <w:sz w:val="20"/>
          <w:szCs w:val="20"/>
        </w:rPr>
      </w:pPr>
    </w:p>
    <w:p w:rsidR="00A9275A" w:rsidRDefault="00A9275A" w:rsidP="00A9275A">
      <w:pPr>
        <w:spacing w:after="0" w:line="240" w:lineRule="auto"/>
        <w:rPr>
          <w:rFonts w:ascii="Arial" w:hAnsi="Arial" w:cs="Arial"/>
          <w:sz w:val="20"/>
          <w:szCs w:val="20"/>
        </w:rPr>
      </w:pPr>
      <w:r>
        <w:rPr>
          <w:rFonts w:ascii="Arial" w:hAnsi="Arial" w:cs="Arial"/>
          <w:sz w:val="20"/>
          <w:szCs w:val="20"/>
        </w:rPr>
        <w:t xml:space="preserve">Sara Meier, </w:t>
      </w:r>
      <w:proofErr w:type="spellStart"/>
      <w:r>
        <w:rPr>
          <w:rFonts w:ascii="Arial" w:hAnsi="Arial" w:cs="Arial"/>
          <w:sz w:val="20"/>
          <w:szCs w:val="20"/>
        </w:rPr>
        <w:t>MS.Ed</w:t>
      </w:r>
      <w:proofErr w:type="spellEnd"/>
      <w:r>
        <w:rPr>
          <w:rFonts w:ascii="Arial" w:hAnsi="Arial" w:cs="Arial"/>
          <w:sz w:val="20"/>
          <w:szCs w:val="20"/>
        </w:rPr>
        <w:t>, CAE</w:t>
      </w:r>
    </w:p>
    <w:p w:rsidR="00A9275A" w:rsidRDefault="00A9275A" w:rsidP="00A9275A">
      <w:pPr>
        <w:spacing w:after="0" w:line="240" w:lineRule="auto"/>
        <w:rPr>
          <w:rFonts w:ascii="Arial" w:hAnsi="Arial" w:cs="Arial"/>
          <w:sz w:val="20"/>
          <w:szCs w:val="20"/>
        </w:rPr>
      </w:pPr>
      <w:r>
        <w:rPr>
          <w:rFonts w:ascii="Arial" w:hAnsi="Arial" w:cs="Arial"/>
          <w:sz w:val="20"/>
          <w:szCs w:val="20"/>
        </w:rPr>
        <w:t>Senior Vice President</w:t>
      </w:r>
    </w:p>
    <w:p w:rsidR="00A9275A" w:rsidRDefault="00A9275A" w:rsidP="00A9275A">
      <w:pPr>
        <w:spacing w:after="0" w:line="240" w:lineRule="auto"/>
        <w:rPr>
          <w:rFonts w:ascii="Arial" w:hAnsi="Arial" w:cs="Arial"/>
          <w:sz w:val="20"/>
          <w:szCs w:val="20"/>
        </w:rPr>
      </w:pPr>
      <w:r>
        <w:rPr>
          <w:rFonts w:ascii="Arial" w:hAnsi="Arial" w:cs="Arial"/>
          <w:sz w:val="20"/>
          <w:szCs w:val="20"/>
        </w:rPr>
        <w:t>MCI USA</w:t>
      </w:r>
    </w:p>
    <w:p w:rsidR="00A9275A" w:rsidRDefault="00A9275A" w:rsidP="00A9275A">
      <w:pPr>
        <w:spacing w:after="0" w:line="240" w:lineRule="auto"/>
        <w:rPr>
          <w:rFonts w:ascii="Arial" w:hAnsi="Arial" w:cs="Arial"/>
          <w:sz w:val="20"/>
          <w:szCs w:val="20"/>
        </w:rPr>
      </w:pPr>
    </w:p>
    <w:p w:rsidR="00A9275A" w:rsidRPr="00A9275A" w:rsidRDefault="00A9275A" w:rsidP="00A9275A">
      <w:pPr>
        <w:autoSpaceDE w:val="0"/>
        <w:autoSpaceDN w:val="0"/>
        <w:spacing w:after="0" w:line="240" w:lineRule="auto"/>
        <w:rPr>
          <w:rFonts w:ascii="Arial" w:hAnsi="Arial" w:cs="Arial"/>
          <w:sz w:val="20"/>
          <w:szCs w:val="20"/>
        </w:rPr>
      </w:pPr>
      <w:r w:rsidRPr="00A9275A">
        <w:rPr>
          <w:rFonts w:ascii="Arial" w:hAnsi="Arial" w:cs="Arial"/>
          <w:sz w:val="20"/>
          <w:szCs w:val="20"/>
        </w:rPr>
        <w:t xml:space="preserve">Jason Spessard, MBA, CAE </w:t>
      </w:r>
    </w:p>
    <w:p w:rsidR="00A9275A" w:rsidRPr="00A9275A" w:rsidRDefault="00A9275A" w:rsidP="00A9275A">
      <w:pPr>
        <w:autoSpaceDE w:val="0"/>
        <w:autoSpaceDN w:val="0"/>
        <w:spacing w:after="0" w:line="240" w:lineRule="auto"/>
        <w:rPr>
          <w:rFonts w:ascii="Arial" w:hAnsi="Arial" w:cs="Arial"/>
          <w:sz w:val="20"/>
          <w:szCs w:val="20"/>
        </w:rPr>
      </w:pPr>
      <w:r w:rsidRPr="00A9275A">
        <w:rPr>
          <w:rFonts w:ascii="Arial" w:hAnsi="Arial" w:cs="Arial"/>
          <w:sz w:val="20"/>
          <w:szCs w:val="20"/>
        </w:rPr>
        <w:t>Senior Directors, Finance</w:t>
      </w:r>
    </w:p>
    <w:p w:rsidR="00A9275A" w:rsidRPr="00A9275A" w:rsidRDefault="00A9275A" w:rsidP="00BC549C">
      <w:pPr>
        <w:autoSpaceDE w:val="0"/>
        <w:autoSpaceDN w:val="0"/>
        <w:spacing w:after="0" w:line="240" w:lineRule="auto"/>
        <w:rPr>
          <w:rFonts w:ascii="Arial" w:hAnsi="Arial" w:cs="Arial"/>
          <w:sz w:val="20"/>
          <w:szCs w:val="20"/>
        </w:rPr>
      </w:pPr>
      <w:r w:rsidRPr="00A9275A">
        <w:rPr>
          <w:rFonts w:ascii="Arial" w:hAnsi="Arial" w:cs="Arial"/>
          <w:sz w:val="20"/>
          <w:szCs w:val="20"/>
        </w:rPr>
        <w:t>The Association for Research in Vision and Ophthalmology</w:t>
      </w:r>
    </w:p>
    <w:sectPr w:rsidR="00A9275A" w:rsidRPr="00A92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72"/>
    <w:rsid w:val="00372C72"/>
    <w:rsid w:val="003937B1"/>
    <w:rsid w:val="005B648A"/>
    <w:rsid w:val="00682BFC"/>
    <w:rsid w:val="0082483B"/>
    <w:rsid w:val="0085100F"/>
    <w:rsid w:val="00880833"/>
    <w:rsid w:val="00A9275A"/>
    <w:rsid w:val="00AE170C"/>
    <w:rsid w:val="00BC549C"/>
    <w:rsid w:val="00CC7B89"/>
    <w:rsid w:val="00CE34FF"/>
    <w:rsid w:val="00E1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7605B-F430-473C-829F-FF09B053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2483B"/>
    <w:rPr>
      <w:color w:val="0563C1"/>
      <w:u w:val="single"/>
    </w:rPr>
  </w:style>
  <w:style w:type="character" w:styleId="Emphasis">
    <w:name w:val="Emphasis"/>
    <w:uiPriority w:val="20"/>
    <w:qFormat/>
    <w:rsid w:val="008248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6608">
      <w:bodyDiv w:val="1"/>
      <w:marLeft w:val="0"/>
      <w:marRight w:val="0"/>
      <w:marTop w:val="0"/>
      <w:marBottom w:val="0"/>
      <w:divBdr>
        <w:top w:val="none" w:sz="0" w:space="0" w:color="auto"/>
        <w:left w:val="none" w:sz="0" w:space="0" w:color="auto"/>
        <w:bottom w:val="none" w:sz="0" w:space="0" w:color="auto"/>
        <w:right w:val="none" w:sz="0" w:space="0" w:color="auto"/>
      </w:divBdr>
    </w:div>
    <w:div w:id="198670633">
      <w:bodyDiv w:val="1"/>
      <w:marLeft w:val="0"/>
      <w:marRight w:val="0"/>
      <w:marTop w:val="0"/>
      <w:marBottom w:val="0"/>
      <w:divBdr>
        <w:top w:val="none" w:sz="0" w:space="0" w:color="auto"/>
        <w:left w:val="none" w:sz="0" w:space="0" w:color="auto"/>
        <w:bottom w:val="none" w:sz="0" w:space="0" w:color="auto"/>
        <w:right w:val="none" w:sz="0" w:space="0" w:color="auto"/>
      </w:divBdr>
    </w:div>
    <w:div w:id="277684314">
      <w:bodyDiv w:val="1"/>
      <w:marLeft w:val="0"/>
      <w:marRight w:val="0"/>
      <w:marTop w:val="0"/>
      <w:marBottom w:val="0"/>
      <w:divBdr>
        <w:top w:val="none" w:sz="0" w:space="0" w:color="auto"/>
        <w:left w:val="none" w:sz="0" w:space="0" w:color="auto"/>
        <w:bottom w:val="none" w:sz="0" w:space="0" w:color="auto"/>
        <w:right w:val="none" w:sz="0" w:space="0" w:color="auto"/>
      </w:divBdr>
    </w:div>
    <w:div w:id="304512541">
      <w:bodyDiv w:val="1"/>
      <w:marLeft w:val="0"/>
      <w:marRight w:val="0"/>
      <w:marTop w:val="0"/>
      <w:marBottom w:val="0"/>
      <w:divBdr>
        <w:top w:val="none" w:sz="0" w:space="0" w:color="auto"/>
        <w:left w:val="none" w:sz="0" w:space="0" w:color="auto"/>
        <w:bottom w:val="none" w:sz="0" w:space="0" w:color="auto"/>
        <w:right w:val="none" w:sz="0" w:space="0" w:color="auto"/>
      </w:divBdr>
    </w:div>
    <w:div w:id="161579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sociationcareerhq.org/" TargetMode="External"/><Relationship Id="rId4" Type="http://schemas.openxmlformats.org/officeDocument/2006/relationships/hyperlink" Target="http://www.absi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Hawk</dc:creator>
  <cp:keywords/>
  <dc:description/>
  <cp:lastModifiedBy>Ken Schoppmann</cp:lastModifiedBy>
  <cp:revision>2</cp:revision>
  <dcterms:created xsi:type="dcterms:W3CDTF">2017-12-11T12:52:00Z</dcterms:created>
  <dcterms:modified xsi:type="dcterms:W3CDTF">2017-12-11T12:52:00Z</dcterms:modified>
</cp:coreProperties>
</file>